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28" w:rsidRPr="00CF11D0" w:rsidRDefault="007E6E28" w:rsidP="007E6E28">
      <w:pPr>
        <w:spacing w:line="360" w:lineRule="auto"/>
        <w:ind w:firstLineChars="150" w:firstLine="542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CF11D0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高校思政课教师的文化自觉与教育实践</w:t>
      </w:r>
      <w:bookmarkStart w:id="0" w:name="_GoBack"/>
      <w:bookmarkEnd w:id="0"/>
    </w:p>
    <w:p w:rsidR="007E6E28" w:rsidRPr="00CF11D0" w:rsidRDefault="00932AE8" w:rsidP="00CF11D0">
      <w:pPr>
        <w:spacing w:afterLines="50" w:after="156" w:line="360" w:lineRule="auto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——</w:t>
      </w:r>
      <w:r w:rsidR="007E6E28" w:rsidRPr="00CF11D0">
        <w:rPr>
          <w:rFonts w:ascii="宋体" w:hAnsi="宋体" w:cs="宋体" w:hint="eastAsia"/>
          <w:b/>
          <w:color w:val="000000"/>
          <w:kern w:val="0"/>
          <w:sz w:val="24"/>
        </w:rPr>
        <w:t>徐宁</w:t>
      </w:r>
      <w:r w:rsidR="00CF11D0">
        <w:rPr>
          <w:rFonts w:ascii="宋体" w:hAnsi="宋体" w:cs="宋体" w:hint="eastAsia"/>
          <w:b/>
          <w:color w:val="000000"/>
          <w:kern w:val="0"/>
          <w:sz w:val="24"/>
        </w:rPr>
        <w:t>（</w:t>
      </w:r>
      <w:r w:rsidR="00CF11D0">
        <w:rPr>
          <w:rFonts w:ascii="宋体" w:hAnsi="宋体" w:cs="宋体"/>
          <w:b/>
          <w:color w:val="000000"/>
          <w:kern w:val="0"/>
          <w:sz w:val="24"/>
        </w:rPr>
        <w:t>马克思主义学院）</w:t>
      </w:r>
    </w:p>
    <w:p w:rsidR="007E6E28" w:rsidRPr="00CF11D0" w:rsidRDefault="007E6E28" w:rsidP="007E6E28">
      <w:pPr>
        <w:spacing w:line="360" w:lineRule="auto"/>
        <w:ind w:firstLineChars="200" w:firstLine="560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CF11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化传承创新是当代高校的重要使命，高校思政课教师应当有高度的文化自觉和积极的教育实践。中华优秀传统文化是中华民族的精神命脉，是涵养社会主义核心价值观的重要源泉，也是我们在世界文化激荡中站稳脚跟的坚实根基。费孝通先生指出“文化自觉，意思是生活在既定文化中的人对其文化有‘自知之明’，明白它的来历、形成过程、所具有的特色和它发展的趋向。自知之明是为了加强对文化转型的自主能力，取得决定适应新环境、新时代文化选择的自主地位。”思政课教师作为高校中的特殊教师群体，如果想在文化传承创新工作中有所担当，首先必须有文化自觉。只有对我们的中国文化传统有了“自知之明”， 才能对传统文化适时适度地扬弃，才能更好地面向大学生群体和其他社会群体进行宣传和引导。思政课教师应当将培养学生“核心能力素养”（</w:t>
      </w:r>
      <w:r w:rsidRPr="00CF11D0">
        <w:rPr>
          <w:rFonts w:ascii="仿宋" w:eastAsia="仿宋" w:hAnsi="仿宋" w:cs="宋体"/>
          <w:color w:val="000000"/>
          <w:kern w:val="0"/>
          <w:sz w:val="28"/>
          <w:szCs w:val="28"/>
        </w:rPr>
        <w:t>SCIL）</w:t>
      </w:r>
      <w:r w:rsidRPr="00CF11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融入到教学各环节，尤其应关注大学生“独立与批判性思维能力”</w:t>
      </w:r>
      <w:r w:rsidRPr="00CF11D0">
        <w:rPr>
          <w:rFonts w:ascii="仿宋" w:eastAsia="仿宋" w:hAnsi="仿宋" w:hint="eastAsia"/>
          <w:sz w:val="28"/>
          <w:szCs w:val="28"/>
        </w:rPr>
        <w:t>，增强大学生在网络环境中辨识香花毒草的能力。思政课教师</w:t>
      </w:r>
      <w:r w:rsidRPr="00CF11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可以借助各方优势，将长期教育引导和不定期主题实践相结合、将网上活动和网下实践相结合。这里我们</w:t>
      </w:r>
      <w:r w:rsidR="00CF61CE" w:rsidRPr="00CF11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还需要</w:t>
      </w:r>
      <w:r w:rsidRPr="00CF11D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牢记 “以人为本”，如果忽视个人感受，为了传承而传承，为了创新而创新，人就成为文化传承创新的简单工具而本末倒置了。因此，以人为本的理念应当始终贯彻于文化传承创新工作中。</w:t>
      </w:r>
    </w:p>
    <w:p w:rsidR="00A52128" w:rsidRPr="007E6E28" w:rsidRDefault="00A52128"/>
    <w:sectPr w:rsidR="00A52128" w:rsidRPr="007E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79" w:rsidRDefault="00530779" w:rsidP="007E6E28">
      <w:r>
        <w:separator/>
      </w:r>
    </w:p>
  </w:endnote>
  <w:endnote w:type="continuationSeparator" w:id="0">
    <w:p w:rsidR="00530779" w:rsidRDefault="00530779" w:rsidP="007E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79" w:rsidRDefault="00530779" w:rsidP="007E6E28">
      <w:r>
        <w:separator/>
      </w:r>
    </w:p>
  </w:footnote>
  <w:footnote w:type="continuationSeparator" w:id="0">
    <w:p w:rsidR="00530779" w:rsidRDefault="00530779" w:rsidP="007E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91"/>
    <w:rsid w:val="00530779"/>
    <w:rsid w:val="00573A91"/>
    <w:rsid w:val="005B0DA8"/>
    <w:rsid w:val="007E6E28"/>
    <w:rsid w:val="00932AE8"/>
    <w:rsid w:val="009412FD"/>
    <w:rsid w:val="00A52128"/>
    <w:rsid w:val="00CF11D0"/>
    <w:rsid w:val="00CF61CE"/>
    <w:rsid w:val="00D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24E9C-0C80-4EB9-8E50-3F6BD46A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vip</cp:lastModifiedBy>
  <cp:revision>6</cp:revision>
  <dcterms:created xsi:type="dcterms:W3CDTF">2016-11-16T00:04:00Z</dcterms:created>
  <dcterms:modified xsi:type="dcterms:W3CDTF">2016-11-18T02:17:00Z</dcterms:modified>
</cp:coreProperties>
</file>